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CE985" w14:textId="77777777" w:rsidR="00845DBE" w:rsidRPr="006E3EA1" w:rsidRDefault="00845DBE">
      <w:pPr>
        <w:rPr>
          <w:rFonts w:ascii="Calibri" w:hAnsi="Calibri" w:cs="Calibri"/>
          <w:b/>
          <w:sz w:val="20"/>
          <w:szCs w:val="20"/>
        </w:rPr>
      </w:pPr>
    </w:p>
    <w:p w14:paraId="11879253" w14:textId="77777777" w:rsidR="00845DBE" w:rsidRPr="006E3EA1" w:rsidRDefault="00C55F53">
      <w:pPr>
        <w:spacing w:before="240" w:after="240" w:line="264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E3EA1">
        <w:rPr>
          <w:rFonts w:ascii="Calibri" w:hAnsi="Calibri" w:cs="Calibri"/>
          <w:b/>
          <w:sz w:val="20"/>
          <w:szCs w:val="20"/>
          <w:u w:val="single"/>
        </w:rPr>
        <w:t>SZCZEGÓŁOWY OPIS PRZEDMIOTU ZAMÓWIENIA (OPZ)</w:t>
      </w:r>
    </w:p>
    <w:p w14:paraId="19052923" w14:textId="77777777" w:rsidR="00845DBE" w:rsidRPr="006E3EA1" w:rsidRDefault="00C55F53">
      <w:pPr>
        <w:spacing w:before="240" w:after="240" w:line="264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E3EA1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7607D2EB" w14:textId="77777777" w:rsidR="00845DBE" w:rsidRPr="006E3EA1" w:rsidRDefault="00C55F53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6E3EA1">
        <w:rPr>
          <w:rFonts w:ascii="Calibri" w:hAnsi="Calibri" w:cs="Calibri"/>
          <w:b/>
          <w:sz w:val="20"/>
          <w:szCs w:val="20"/>
        </w:rPr>
        <w:t>Przedmiotem zamówienia jest</w:t>
      </w:r>
      <w:r w:rsidRPr="006E3EA1">
        <w:rPr>
          <w:rFonts w:ascii="Calibri" w:hAnsi="Calibri" w:cs="Calibri"/>
          <w:sz w:val="20"/>
          <w:szCs w:val="20"/>
        </w:rPr>
        <w:t xml:space="preserve"> dostawa </w:t>
      </w:r>
      <w:r w:rsidRPr="006E3EA1">
        <w:rPr>
          <w:rFonts w:ascii="Calibri" w:hAnsi="Calibri" w:cs="Calibri"/>
          <w:b/>
          <w:sz w:val="20"/>
          <w:szCs w:val="20"/>
        </w:rPr>
        <w:t xml:space="preserve">Moduł edukacyjny PIV </w:t>
      </w:r>
      <w:r w:rsidRPr="006E3EA1">
        <w:rPr>
          <w:rFonts w:ascii="Calibri" w:hAnsi="Calibri" w:cs="Calibri"/>
          <w:sz w:val="20"/>
          <w:szCs w:val="20"/>
        </w:rPr>
        <w:t xml:space="preserve">na potrzeby realizacji projektu “EDU </w:t>
      </w:r>
      <w:proofErr w:type="spellStart"/>
      <w:r w:rsidRPr="006E3EA1">
        <w:rPr>
          <w:rFonts w:ascii="Calibri" w:hAnsi="Calibri" w:cs="Calibri"/>
          <w:sz w:val="20"/>
          <w:szCs w:val="20"/>
        </w:rPr>
        <w:t>PWr</w:t>
      </w:r>
      <w:proofErr w:type="spellEnd"/>
      <w:r w:rsidRPr="006E3EA1">
        <w:rPr>
          <w:rFonts w:ascii="Calibri" w:hAnsi="Calibri" w:cs="Calibri"/>
          <w:sz w:val="20"/>
          <w:szCs w:val="20"/>
        </w:rPr>
        <w:t xml:space="preserve"> - edukacja na Politechnice Wrocławskiej w odpowiedzi na potrzeby nowoczesnej gospodarki i rynku pracy”.</w:t>
      </w:r>
    </w:p>
    <w:p w14:paraId="40BD1BA7" w14:textId="4AE58954" w:rsidR="00845DBE" w:rsidRPr="006E3EA1" w:rsidRDefault="00C55F53" w:rsidP="00884D46">
      <w:pPr>
        <w:spacing w:before="240" w:after="240"/>
        <w:ind w:left="700"/>
        <w:jc w:val="both"/>
        <w:rPr>
          <w:rFonts w:ascii="Calibri" w:hAnsi="Calibri" w:cs="Calibri"/>
          <w:sz w:val="20"/>
          <w:szCs w:val="20"/>
        </w:rPr>
      </w:pPr>
      <w:r w:rsidRPr="006E3EA1">
        <w:rPr>
          <w:rFonts w:ascii="Calibri" w:hAnsi="Calibri" w:cs="Calibri"/>
          <w:sz w:val="20"/>
          <w:szCs w:val="20"/>
        </w:rPr>
        <w:t>Projekt jest współfinansowany przez Unię Europejską ze środków Europejskiego Funduszu Społecznego Plus (EFS+) i realizowany w ramach programu Fundusze Europejskie dla Rozwoju Społecznego - Priorytet: FERS.01.00, Działanie: FERS.01.05.</w:t>
      </w:r>
    </w:p>
    <w:p w14:paraId="31DABBDF" w14:textId="77777777" w:rsidR="00845DBE" w:rsidRPr="006E3EA1" w:rsidRDefault="00C55F53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6E3EA1">
        <w:rPr>
          <w:rFonts w:ascii="Calibri" w:hAnsi="Calibri" w:cs="Calibri"/>
          <w:b/>
          <w:sz w:val="20"/>
          <w:szCs w:val="20"/>
        </w:rPr>
        <w:t>Cel, przeznaczenie, funkcjonalność przedmiotu zamówienia:</w:t>
      </w:r>
    </w:p>
    <w:p w14:paraId="2F662A90" w14:textId="77777777" w:rsidR="00845DBE" w:rsidRPr="006E3EA1" w:rsidRDefault="00C55F53">
      <w:pPr>
        <w:ind w:left="720"/>
        <w:jc w:val="both"/>
        <w:rPr>
          <w:rFonts w:ascii="Calibri" w:hAnsi="Calibri" w:cs="Calibri"/>
          <w:sz w:val="20"/>
          <w:szCs w:val="20"/>
        </w:rPr>
      </w:pPr>
      <w:r w:rsidRPr="006E3EA1">
        <w:rPr>
          <w:rFonts w:ascii="Calibri" w:hAnsi="Calibri" w:cs="Calibri"/>
          <w:sz w:val="20"/>
          <w:szCs w:val="20"/>
        </w:rPr>
        <w:t xml:space="preserve">Zamówienie dotyczy dostawy edukacyjnego systemu do pomiarów polowych metodą cyfrowej wizualizacji przepływu cząstek (PIV – </w:t>
      </w:r>
      <w:proofErr w:type="spellStart"/>
      <w:r w:rsidRPr="006E3EA1">
        <w:rPr>
          <w:rFonts w:ascii="Calibri" w:hAnsi="Calibri" w:cs="Calibri"/>
          <w:i/>
          <w:sz w:val="20"/>
          <w:szCs w:val="20"/>
        </w:rPr>
        <w:t>Particle</w:t>
      </w:r>
      <w:proofErr w:type="spellEnd"/>
      <w:r w:rsidRPr="006E3EA1">
        <w:rPr>
          <w:rFonts w:ascii="Calibri" w:hAnsi="Calibri" w:cs="Calibri"/>
          <w:i/>
          <w:sz w:val="20"/>
          <w:szCs w:val="20"/>
        </w:rPr>
        <w:t xml:space="preserve"> Image </w:t>
      </w:r>
      <w:proofErr w:type="spellStart"/>
      <w:r w:rsidRPr="006E3EA1">
        <w:rPr>
          <w:rFonts w:ascii="Calibri" w:hAnsi="Calibri" w:cs="Calibri"/>
          <w:i/>
          <w:sz w:val="20"/>
          <w:szCs w:val="20"/>
        </w:rPr>
        <w:t>Velocimetry</w:t>
      </w:r>
      <w:proofErr w:type="spellEnd"/>
      <w:r w:rsidRPr="006E3EA1">
        <w:rPr>
          <w:rFonts w:ascii="Calibri" w:hAnsi="Calibri" w:cs="Calibri"/>
          <w:sz w:val="20"/>
          <w:szCs w:val="20"/>
        </w:rPr>
        <w:t>), przeznaczonego do dydaktyki i podstawowych badań w zakresie mechaniki płynów. System ma umożliwiać pełną akwizycję i analizę danych przepływowych w czasie rzeczywistym lub zbliżonym do rzeczywistego.</w:t>
      </w:r>
    </w:p>
    <w:p w14:paraId="7D7B93E6" w14:textId="0D1E219E" w:rsidR="00845DBE" w:rsidRPr="00CE1DD1" w:rsidRDefault="00C55F53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6E3EA1">
        <w:rPr>
          <w:rFonts w:ascii="Calibri" w:hAnsi="Calibri" w:cs="Calibri"/>
          <w:b/>
          <w:sz w:val="20"/>
          <w:szCs w:val="20"/>
        </w:rPr>
        <w:t>Kod CPV:</w:t>
      </w:r>
      <w:r w:rsidRPr="006E3EA1">
        <w:rPr>
          <w:rFonts w:ascii="Calibri" w:hAnsi="Calibri" w:cs="Calibri"/>
          <w:sz w:val="20"/>
          <w:szCs w:val="20"/>
        </w:rPr>
        <w:t xml:space="preserve"> </w:t>
      </w:r>
      <w:r w:rsidR="00E311C3" w:rsidRPr="00CE1DD1">
        <w:rPr>
          <w:rFonts w:ascii="Calibri" w:hAnsi="Calibri" w:cs="Calibri"/>
          <w:sz w:val="20"/>
          <w:szCs w:val="20"/>
        </w:rPr>
        <w:t>39162100-6 - Sprzęt dydaktyczny</w:t>
      </w:r>
    </w:p>
    <w:p w14:paraId="08E5EA99" w14:textId="77777777" w:rsidR="00845DBE" w:rsidRPr="00884D46" w:rsidRDefault="00C55F53">
      <w:pPr>
        <w:numPr>
          <w:ilvl w:val="0"/>
          <w:numId w:val="2"/>
        </w:numPr>
        <w:spacing w:after="240"/>
        <w:jc w:val="both"/>
        <w:rPr>
          <w:rFonts w:ascii="Calibri" w:hAnsi="Calibri" w:cs="Calibri"/>
          <w:b/>
          <w:bCs/>
          <w:sz w:val="20"/>
          <w:szCs w:val="20"/>
        </w:rPr>
      </w:pPr>
      <w:r w:rsidRPr="00884D46">
        <w:rPr>
          <w:rFonts w:ascii="Calibri" w:hAnsi="Calibri" w:cs="Calibri"/>
          <w:b/>
          <w:bCs/>
          <w:sz w:val="20"/>
          <w:szCs w:val="20"/>
        </w:rPr>
        <w:t>Opis urządzenia przez parametry / specyfika techniczna</w:t>
      </w:r>
    </w:p>
    <w:p w14:paraId="7765B5C9" w14:textId="77777777" w:rsidR="00845DBE" w:rsidRPr="006E3EA1" w:rsidRDefault="00845DBE">
      <w:pPr>
        <w:ind w:left="720"/>
        <w:rPr>
          <w:rFonts w:ascii="Calibri" w:hAnsi="Calibri" w:cs="Calibri"/>
          <w:sz w:val="20"/>
          <w:szCs w:val="20"/>
        </w:rPr>
      </w:pPr>
    </w:p>
    <w:tbl>
      <w:tblPr>
        <w:tblStyle w:val="a"/>
        <w:tblW w:w="8265" w:type="dxa"/>
        <w:tblInd w:w="3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3315"/>
        <w:gridCol w:w="2910"/>
      </w:tblGrid>
      <w:tr w:rsidR="00845DBE" w:rsidRPr="006E3EA1" w14:paraId="495BC931" w14:textId="77777777" w:rsidTr="009F3A53">
        <w:trPr>
          <w:trHeight w:val="67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BE7CB" w14:textId="77777777" w:rsidR="00845DBE" w:rsidRPr="006E3EA1" w:rsidRDefault="00C55F53">
            <w:pPr>
              <w:spacing w:before="240"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3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80F51" w14:textId="77777777" w:rsidR="00845DBE" w:rsidRPr="006E3EA1" w:rsidRDefault="00C55F53">
            <w:pPr>
              <w:spacing w:before="240"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 xml:space="preserve">Moduł edukacyjny PIV </w:t>
            </w:r>
          </w:p>
        </w:tc>
        <w:tc>
          <w:tcPr>
            <w:tcW w:w="2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07595" w14:textId="77777777" w:rsidR="00845DBE" w:rsidRPr="006E3EA1" w:rsidRDefault="00C55F53">
            <w:pPr>
              <w:spacing w:before="240" w:after="2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>Oferowany parametr - wypełnia Wykonawca</w:t>
            </w:r>
          </w:p>
        </w:tc>
      </w:tr>
      <w:tr w:rsidR="00845DBE" w:rsidRPr="006E3EA1" w14:paraId="127A6251" w14:textId="77777777" w:rsidTr="009F3A53">
        <w:trPr>
          <w:trHeight w:val="435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4480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>Liczba/Ilość: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ACB53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70D6A" w14:textId="7DD810C0" w:rsidR="00845DBE" w:rsidRPr="00CE1DD1" w:rsidRDefault="00C55F53" w:rsidP="00CE1DD1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E1DD1" w:rsidRPr="006E3EA1">
              <w:rPr>
                <w:rFonts w:ascii="Calibri" w:hAnsi="Calibri" w:cs="Calibri"/>
                <w:b/>
                <w:sz w:val="20"/>
                <w:szCs w:val="20"/>
              </w:rPr>
              <w:t>Model i producent oferowanego sprzętu: ………………………………..</w:t>
            </w:r>
          </w:p>
        </w:tc>
      </w:tr>
      <w:tr w:rsidR="00845DBE" w:rsidRPr="006E3EA1" w14:paraId="40F680E8" w14:textId="77777777" w:rsidTr="009F3A53">
        <w:trPr>
          <w:trHeight w:val="435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A89D9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>Wymagania Zamawiającego: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5487" w14:textId="77777777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0" w:name="_3qkazcjmtneo" w:colFirst="0" w:colLast="0"/>
            <w:bookmarkEnd w:id="0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Kamera pomiarowa (rejestrująca obrazy cząstek)</w:t>
            </w:r>
          </w:p>
          <w:p w14:paraId="7CE27AE8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Minimalne wymagania:</w:t>
            </w:r>
          </w:p>
          <w:p w14:paraId="17921B82" w14:textId="77777777" w:rsidR="00845DBE" w:rsidRPr="006E3EA1" w:rsidRDefault="00C55F53" w:rsidP="0054428D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Typ: monochromatyczna kamera cyfrowa typu CMOS lub CCD,</w:t>
            </w:r>
            <w:r w:rsidRPr="006E3EA1">
              <w:rPr>
                <w:rFonts w:ascii="Calibri" w:hAnsi="Calibri" w:cs="Calibri"/>
                <w:b/>
                <w:sz w:val="20"/>
                <w:szCs w:val="20"/>
              </w:rPr>
              <w:br/>
            </w:r>
          </w:p>
          <w:p w14:paraId="5B35FC34" w14:textId="714E32BC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Rozdzielczość: minimum 2 megapiksele (np.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1920 </w:t>
            </w:r>
            <w:r w:rsidRPr="006E3EA1">
              <w:rPr>
                <w:rFonts w:ascii="Calibri" w:hAnsi="Calibri" w:cs="Calibri"/>
                <w:sz w:val="20"/>
                <w:szCs w:val="20"/>
              </w:rPr>
              <w:t xml:space="preserve">× </w:t>
            </w:r>
            <w:r w:rsidRPr="006E3EA1">
              <w:rPr>
                <w:rFonts w:ascii="Calibri" w:hAnsi="Calibri" w:cs="Calibri"/>
                <w:sz w:val="20"/>
                <w:szCs w:val="20"/>
              </w:rPr>
              <w:lastRenderedPageBreak/>
              <w:t>1200 pikseli),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4E8D6BC" w14:textId="77777777" w:rsidR="002C3709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Prędkość akwizycji: minimum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>1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60 klatek na sekundę przy pełnej rozdzielczości,</w:t>
            </w:r>
          </w:p>
          <w:p w14:paraId="411936A6" w14:textId="0DA50746" w:rsidR="00845DBE" w:rsidRPr="006E3EA1" w:rsidRDefault="002C3709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Rozmiar pojedynczego piksela max. 5,9 × 5,9 µm</w:t>
            </w:r>
            <w:r w:rsidR="00C55F53"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5D58C10" w14:textId="2E8AE8AC" w:rsidR="00845DBE" w:rsidRPr="007358B5" w:rsidRDefault="00C55F53" w:rsidP="007358B5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Interfejs: USB 3.0, </w:t>
            </w:r>
            <w:proofErr w:type="spellStart"/>
            <w:r w:rsidRPr="006E3EA1">
              <w:rPr>
                <w:rFonts w:ascii="Calibri" w:hAnsi="Calibri" w:cs="Calibri"/>
                <w:sz w:val="20"/>
                <w:szCs w:val="20"/>
              </w:rPr>
              <w:t>GigE</w:t>
            </w:r>
            <w:proofErr w:type="spellEnd"/>
            <w:r w:rsidRPr="006E3EA1">
              <w:rPr>
                <w:rFonts w:ascii="Calibri" w:hAnsi="Calibri" w:cs="Calibri"/>
                <w:sz w:val="20"/>
                <w:szCs w:val="20"/>
              </w:rPr>
              <w:t xml:space="preserve"> lub inny standard przemysłowy,</w:t>
            </w:r>
            <w:r w:rsidRPr="007358B5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3C6B0746" w14:textId="143A0645" w:rsidR="00845DBE" w:rsidRPr="006E3EA1" w:rsidRDefault="00C55F53" w:rsidP="0054428D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Obiektyw: zmiennoogniskowy lub standardowy z ogniskową w zakresie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>35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–50 mm.</w:t>
            </w:r>
          </w:p>
          <w:p w14:paraId="7102CA84" w14:textId="77777777" w:rsidR="00845DBE" w:rsidRPr="006E3EA1" w:rsidRDefault="00CE1DD1">
            <w:pPr>
              <w:spacing w:before="240" w:after="240"/>
              <w:ind w:left="708" w:hanging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pict w14:anchorId="25B7647E">
                <v:rect id="_x0000_i1025" style="width:0;height:1.5pt" o:hralign="center" o:hrstd="t" o:hr="t" fillcolor="#a0a0a0" stroked="f"/>
              </w:pict>
            </w:r>
          </w:p>
          <w:p w14:paraId="13200BBD" w14:textId="77777777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1" w:name="_wkadqh8vi56u" w:colFirst="0" w:colLast="0"/>
            <w:bookmarkEnd w:id="1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Źródło światła (oświetlenie objętości cząstek)</w:t>
            </w:r>
          </w:p>
          <w:p w14:paraId="4F6F06C9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Minimalne wymagania:</w:t>
            </w:r>
          </w:p>
          <w:p w14:paraId="47C391D2" w14:textId="20794A11" w:rsidR="00845DBE" w:rsidRPr="007358B5" w:rsidRDefault="00C55F53" w:rsidP="007358B5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Typ: wysokoenergetyczne światło LED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 białe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,</w:t>
            </w:r>
            <w:r w:rsidRPr="007358B5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34BDF743" w14:textId="1AEB41FD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Moc optyczna: min. 1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>2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0 W (dla LED),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 z możliwością regulacji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503D172" w14:textId="77777777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eastAsia="Arial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6E3EA1">
              <w:rPr>
                <w:rFonts w:ascii="Calibri" w:eastAsia="Arial" w:hAnsi="Calibri" w:cs="Calibri"/>
                <w:kern w:val="0"/>
                <w:sz w:val="20"/>
                <w:szCs w:val="20"/>
                <w:lang w:val="pl" w:eastAsia="pl-PL"/>
                <w14:ligatures w14:val="none"/>
              </w:rPr>
              <w:t>Światłowodowe doprowadzenie światła do optyki generacji noża świetlnego</w:t>
            </w:r>
          </w:p>
          <w:p w14:paraId="76C3943C" w14:textId="74B2A4D3" w:rsidR="00845DBE" w:rsidRPr="006E3EA1" w:rsidRDefault="002C3709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Optyka generacji noża świetlnego z regulowanym dystansem ostrzenia w zakresie 10-60cm</w:t>
            </w:r>
            <w:r w:rsidR="00C55F53"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34AFF213" w14:textId="31DFAA99" w:rsidR="00845DBE" w:rsidRPr="006E3EA1" w:rsidRDefault="00C55F53" w:rsidP="006E3EA1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Zasilacz i sterownik w zestawie.</w:t>
            </w:r>
            <w:bookmarkStart w:id="2" w:name="_9pbvi6zd2gc5" w:colFirst="0" w:colLast="0"/>
            <w:bookmarkEnd w:id="2"/>
          </w:p>
          <w:p w14:paraId="5CE69818" w14:textId="77777777" w:rsidR="00845DBE" w:rsidRPr="006E3EA1" w:rsidRDefault="00CE1DD1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pict w14:anchorId="443CC563">
                <v:rect id="_x0000_i1026" style="width:0;height:1.5pt" o:hralign="center" o:hrstd="t" o:hr="t" fillcolor="#a0a0a0" stroked="f"/>
              </w:pict>
            </w:r>
          </w:p>
          <w:p w14:paraId="1565BEB7" w14:textId="77777777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3" w:name="_egffr4547vrr" w:colFirst="0" w:colLast="0"/>
            <w:bookmarkEnd w:id="3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lastRenderedPageBreak/>
              <w:t>Komputer do akwizycji, zapisu i analizy danych</w:t>
            </w:r>
          </w:p>
          <w:p w14:paraId="7B523ED4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Minimalne wymagania:</w:t>
            </w:r>
          </w:p>
          <w:p w14:paraId="1D414EBE" w14:textId="011EA7B2" w:rsidR="00845DBE" w:rsidRPr="00CE1DD1" w:rsidRDefault="00327F90" w:rsidP="002B6144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 xml:space="preserve">Zaoferowany procesor musi uzyskiwać w teście </w:t>
            </w:r>
            <w:proofErr w:type="spellStart"/>
            <w:r w:rsidRPr="00CE1DD1">
              <w:rPr>
                <w:rFonts w:ascii="Calibri" w:hAnsi="Calibri" w:cs="Calibri"/>
                <w:sz w:val="20"/>
                <w:szCs w:val="20"/>
              </w:rPr>
              <w:t>Passmark</w:t>
            </w:r>
            <w:proofErr w:type="spellEnd"/>
            <w:r w:rsidRPr="00CE1DD1">
              <w:rPr>
                <w:rFonts w:ascii="Calibri" w:hAnsi="Calibri" w:cs="Calibri"/>
                <w:sz w:val="20"/>
                <w:szCs w:val="20"/>
              </w:rPr>
              <w:t xml:space="preserve"> CPU Mark wynik min.: 20</w:t>
            </w:r>
            <w:r w:rsidR="002B6144" w:rsidRPr="00CE1DD1">
              <w:rPr>
                <w:rFonts w:ascii="Calibri" w:hAnsi="Calibri" w:cs="Calibri"/>
                <w:sz w:val="20"/>
                <w:szCs w:val="20"/>
              </w:rPr>
              <w:t> </w:t>
            </w:r>
            <w:r w:rsidRPr="00CE1DD1">
              <w:rPr>
                <w:rFonts w:ascii="Calibri" w:hAnsi="Calibri" w:cs="Calibri"/>
                <w:sz w:val="20"/>
                <w:szCs w:val="20"/>
              </w:rPr>
              <w:t>000</w:t>
            </w:r>
            <w:r w:rsidR="002B6144" w:rsidRPr="00CE1DD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DD1">
              <w:rPr>
                <w:rFonts w:ascii="Calibri" w:hAnsi="Calibri" w:cs="Calibri"/>
                <w:sz w:val="20"/>
                <w:szCs w:val="20"/>
              </w:rPr>
              <w:t xml:space="preserve">punktów (wynik zaproponowanego procesora musi znajdować </w:t>
            </w:r>
            <w:r w:rsidR="00E311C3" w:rsidRPr="00CE1DD1">
              <w:rPr>
                <w:rFonts w:ascii="Calibri" w:hAnsi="Calibri" w:cs="Calibri"/>
                <w:sz w:val="20"/>
                <w:szCs w:val="20"/>
              </w:rPr>
              <w:t>się</w:t>
            </w:r>
            <w:r w:rsidRPr="00CE1DD1">
              <w:rPr>
                <w:rFonts w:ascii="Calibri" w:hAnsi="Calibri" w:cs="Calibri"/>
                <w:sz w:val="20"/>
                <w:szCs w:val="20"/>
              </w:rPr>
              <w:t xml:space="preserve"> na stronie</w:t>
            </w:r>
            <w:r w:rsidR="002B6144" w:rsidRPr="00CE1DD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E1DD1">
              <w:rPr>
                <w:rFonts w:ascii="Calibri" w:hAnsi="Calibri" w:cs="Calibri"/>
                <w:sz w:val="20"/>
                <w:szCs w:val="20"/>
              </w:rPr>
              <w:t xml:space="preserve">https://www.cpubenchmark.net/cpu_list.php ) </w:t>
            </w:r>
          </w:p>
          <w:p w14:paraId="6D768F16" w14:textId="77777777" w:rsidR="00845DBE" w:rsidRPr="00CE1DD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>RAM: min. 32 GB,</w:t>
            </w:r>
            <w:r w:rsidRPr="00CE1DD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85C2471" w14:textId="77777777" w:rsidR="00845DBE" w:rsidRPr="00CE1DD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>Dysk: SSD min. 1 TB,</w:t>
            </w:r>
            <w:r w:rsidRPr="00CE1DD1">
              <w:rPr>
                <w:rFonts w:ascii="Calibri" w:hAnsi="Calibri" w:cs="Calibri"/>
                <w:b/>
                <w:sz w:val="20"/>
                <w:szCs w:val="20"/>
              </w:rPr>
              <w:br/>
            </w:r>
          </w:p>
          <w:p w14:paraId="01EF0129" w14:textId="77777777" w:rsidR="00845DBE" w:rsidRPr="00CE1DD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>Karta graficzna: dedykowana (np. NVIDIA GTX 1660 lub o wyższych parametrach),</w:t>
            </w:r>
            <w:r w:rsidRPr="00CE1DD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490C29FB" w14:textId="6F2C1B5F" w:rsidR="00845DBE" w:rsidRPr="00CE1DD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>System operacyjny w pełni kompatybilny z aplikacjami przeznaczonymi dla środowiska Windows, umożliwiający instalację i uruchamianie oprogramowania użytkowego przeznaczonego dla tego systemu</w:t>
            </w:r>
            <w:r w:rsidR="00E311C3" w:rsidRPr="00CE1DD1">
              <w:rPr>
                <w:rFonts w:ascii="Calibri" w:hAnsi="Calibri" w:cs="Calibri"/>
                <w:sz w:val="20"/>
                <w:szCs w:val="20"/>
              </w:rPr>
              <w:t>,</w:t>
            </w:r>
            <w:r w:rsidRPr="00CE1DD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2B362D7" w14:textId="5FB0464C" w:rsidR="00845DBE" w:rsidRPr="00CE1DD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 xml:space="preserve">Monitor: </w:t>
            </w:r>
            <w:r w:rsidRPr="00CE1DD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min. </w:t>
            </w:r>
            <w:r w:rsidR="002B6144" w:rsidRPr="00CE1DD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15,6 </w:t>
            </w:r>
            <w:r w:rsidR="0003670A" w:rsidRPr="00CE1DD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cali</w:t>
            </w:r>
            <w:r w:rsidR="00E311C3" w:rsidRPr="00CE1DD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, </w:t>
            </w:r>
            <w:r w:rsidRPr="00CE1DD1">
              <w:rPr>
                <w:rFonts w:ascii="Calibri" w:hAnsi="Calibri" w:cs="Calibri"/>
                <w:sz w:val="20"/>
                <w:szCs w:val="20"/>
              </w:rPr>
              <w:t>rozdzielczość Full HD,</w:t>
            </w:r>
            <w:r w:rsidRPr="00CE1DD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3ACAA1FA" w14:textId="48B37CE6" w:rsidR="006E3EA1" w:rsidRPr="006E3EA1" w:rsidRDefault="00C55F53" w:rsidP="006E3EA1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6E3EA1">
              <w:rPr>
                <w:rFonts w:ascii="Calibri" w:hAnsi="Calibri" w:cs="Calibri"/>
                <w:sz w:val="20"/>
                <w:szCs w:val="20"/>
                <w:lang w:val="en-US"/>
              </w:rPr>
              <w:t>Porty: USB 3.0, Ethernet, HDMI/DisplayPort.</w:t>
            </w:r>
          </w:p>
          <w:p w14:paraId="4C8C57EE" w14:textId="77777777" w:rsidR="00845DBE" w:rsidRPr="006E3EA1" w:rsidRDefault="00CE1DD1">
            <w:pPr>
              <w:spacing w:before="240" w:after="240"/>
              <w:ind w:left="708" w:hanging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pict w14:anchorId="6A6D3CE8">
                <v:rect id="_x0000_i1027" style="width:0;height:1.5pt" o:hralign="center" o:hrstd="t" o:hr="t" fillcolor="#a0a0a0" stroked="f"/>
              </w:pict>
            </w:r>
          </w:p>
          <w:p w14:paraId="3F16369A" w14:textId="77777777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4" w:name="_hj8vomprgjox" w:colFirst="0" w:colLast="0"/>
            <w:bookmarkEnd w:id="4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Oprogramowanie do PIV (akwizycja + analiza)</w:t>
            </w:r>
          </w:p>
          <w:p w14:paraId="5239966C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Minimalne wymagania:</w:t>
            </w:r>
          </w:p>
          <w:p w14:paraId="064C9D55" w14:textId="77777777" w:rsidR="00845DBE" w:rsidRPr="006E3EA1" w:rsidRDefault="00C55F53" w:rsidP="0054428D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lastRenderedPageBreak/>
              <w:t>Moduł akwizycji danych z kamery i synchronizacji z oświetleniem,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443C6F2A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Możliwość kalibracji optycznej i przekształcenia pikseli na jednostki fizyczne,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5D817B51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Analiza korelacyjna (cross-</w:t>
            </w:r>
            <w:proofErr w:type="spellStart"/>
            <w:r w:rsidRPr="006E3EA1">
              <w:rPr>
                <w:rFonts w:ascii="Calibri" w:hAnsi="Calibri" w:cs="Calibri"/>
                <w:sz w:val="20"/>
                <w:szCs w:val="20"/>
              </w:rPr>
              <w:t>correlation</w:t>
            </w:r>
            <w:proofErr w:type="spellEnd"/>
            <w:r w:rsidRPr="006E3EA1">
              <w:rPr>
                <w:rFonts w:ascii="Calibri" w:hAnsi="Calibri" w:cs="Calibri"/>
                <w:sz w:val="20"/>
                <w:szCs w:val="20"/>
              </w:rPr>
              <w:t>) i wektorowa,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4B64C331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Możliwość generowania pól prędkości i wizualizacji przepływu (wektory, mapy kolorystyczne),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3A116CC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Eksport danych w standardowych formatach (np. CSV, PNG, AVI),</w:t>
            </w:r>
            <w:r w:rsidRPr="006E3EA1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05F494D0" w14:textId="77777777" w:rsidR="00845DBE" w:rsidRPr="006E3EA1" w:rsidRDefault="00C55F53" w:rsidP="0054428D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Licencja edukacyjna bez ograniczeń czasowych lub minimum 5-letnia.</w:t>
            </w:r>
          </w:p>
          <w:p w14:paraId="12FD970E" w14:textId="77777777" w:rsidR="00845DBE" w:rsidRPr="006E3EA1" w:rsidRDefault="00CE1DD1">
            <w:pPr>
              <w:spacing w:before="240" w:after="240"/>
              <w:ind w:left="708" w:hanging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pict w14:anchorId="7BC6773B">
                <v:rect id="_x0000_i1028" style="width:0;height:1.5pt" o:hralign="center" o:hrstd="t" o:hr="t" fillcolor="#a0a0a0" stroked="f"/>
              </w:pict>
            </w:r>
          </w:p>
          <w:p w14:paraId="25989D00" w14:textId="0D0367C3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5" w:name="_edpxp4m2bo8" w:colFirst="0" w:colLast="0"/>
            <w:bookmarkEnd w:id="5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Zbiornik przepływowy </w:t>
            </w:r>
          </w:p>
          <w:p w14:paraId="6ACBC338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Minimalne wymagania:</w:t>
            </w:r>
          </w:p>
          <w:p w14:paraId="260D1A5B" w14:textId="616DF492" w:rsidR="00845DBE" w:rsidRPr="006E3EA1" w:rsidRDefault="00C55F53" w:rsidP="0054428D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Zamknięty obieg cieczy (np. woda)</w:t>
            </w:r>
          </w:p>
          <w:p w14:paraId="50C96C3B" w14:textId="524C6552" w:rsidR="00845DBE" w:rsidRPr="006E3EA1" w:rsidRDefault="00C55F53" w:rsidP="006E3EA1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Transparentne ściany do obserwacji i oświetlenia,</w:t>
            </w:r>
          </w:p>
          <w:p w14:paraId="77B68CC2" w14:textId="77777777" w:rsidR="006E3EA1" w:rsidRDefault="00C55F53" w:rsidP="006E3EA1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Wymiary robocze: min.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80 </w:t>
            </w:r>
            <w:r w:rsidRPr="006E3EA1">
              <w:rPr>
                <w:rFonts w:ascii="Calibri" w:hAnsi="Calibri" w:cs="Calibri"/>
                <w:sz w:val="20"/>
                <w:szCs w:val="20"/>
              </w:rPr>
              <w:t xml:space="preserve">×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35 </w:t>
            </w:r>
            <w:r w:rsidRPr="006E3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>4</w:t>
            </w:r>
            <w:r w:rsidRPr="006E3EA1">
              <w:rPr>
                <w:rFonts w:ascii="Calibri" w:hAnsi="Calibri" w:cs="Calibri"/>
                <w:sz w:val="20"/>
                <w:szCs w:val="20"/>
              </w:rPr>
              <w:t xml:space="preserve">0 cm </w:t>
            </w:r>
          </w:p>
          <w:p w14:paraId="19114931" w14:textId="28CDBC1E" w:rsidR="0054428D" w:rsidRPr="006E3EA1" w:rsidRDefault="0054428D" w:rsidP="006E3EA1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Elementy</w:t>
            </w:r>
            <w:r w:rsidR="006E3EA1" w:rsidRPr="006E3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montażowe</w:t>
            </w:r>
            <w:r w:rsidR="006E3EA1" w:rsidRPr="006E3E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kamery, optyki LED, obiektów wykorzystywanych do ćwiczeń</w:t>
            </w:r>
          </w:p>
          <w:p w14:paraId="65697097" w14:textId="4731ABB3" w:rsidR="0054428D" w:rsidRPr="006E3EA1" w:rsidRDefault="0054428D" w:rsidP="0054428D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Zestaw uchwytów do obiektów wprowadzanych do zbiornika pozwalających na </w:t>
            </w:r>
            <w:r w:rsidRPr="006E3EA1">
              <w:rPr>
                <w:rFonts w:ascii="Calibri" w:hAnsi="Calibri" w:cs="Calibri"/>
                <w:sz w:val="20"/>
                <w:szCs w:val="20"/>
              </w:rPr>
              <w:lastRenderedPageBreak/>
              <w:t>regulacje położenia wewnątrz zbiornika oraz zapewniające stabilność przy umieszczeniu w strumieniu cieczy 0,5 m/s</w:t>
            </w:r>
          </w:p>
          <w:p w14:paraId="63428F87" w14:textId="77777777" w:rsidR="00845DBE" w:rsidRPr="006E3EA1" w:rsidRDefault="00CE1DD1">
            <w:pPr>
              <w:spacing w:before="240" w:after="240"/>
              <w:ind w:left="708" w:hanging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pict w14:anchorId="07D9024E">
                <v:rect id="_x0000_i1029" style="width:0;height:1.5pt" o:hralign="center" o:hrstd="t" o:hr="t" fillcolor="#a0a0a0" stroked="f"/>
              </w:pict>
            </w:r>
          </w:p>
          <w:p w14:paraId="6D844AF7" w14:textId="04F7830C" w:rsidR="002C3709" w:rsidRPr="006E3EA1" w:rsidRDefault="002C3709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6" w:name="_vkft3swi5si8" w:colFirst="0" w:colLast="0"/>
            <w:bookmarkEnd w:id="6"/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Pompa wodna</w:t>
            </w:r>
          </w:p>
          <w:p w14:paraId="2547DB7A" w14:textId="2D2747B6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Do pracy pod wodą z elementami montażowymi utrzymującymi stabilną pozycję w zbiorniku pod wodą</w:t>
            </w:r>
          </w:p>
          <w:p w14:paraId="50BBB072" w14:textId="77777777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Regulacja strumienia cieczy</w:t>
            </w:r>
          </w:p>
          <w:p w14:paraId="4B6CF4CB" w14:textId="77777777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Tryb pracy ciągłej i pulsacyjnej</w:t>
            </w:r>
          </w:p>
          <w:p w14:paraId="266B206E" w14:textId="2DF7FD25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Dysza do stabilizacji strumienia przepływu pozwalająca na otrzymanie prędkości przepływu cieczy do 0,5 m/s</w:t>
            </w:r>
          </w:p>
          <w:p w14:paraId="1E922C47" w14:textId="11133B39" w:rsidR="002C3709" w:rsidRPr="006E3EA1" w:rsidRDefault="002C3709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Posiew</w:t>
            </w:r>
          </w:p>
          <w:p w14:paraId="43A40DAE" w14:textId="77777777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Cząstki poliamidowe lub podobne</w:t>
            </w:r>
          </w:p>
          <w:p w14:paraId="07ADB62A" w14:textId="77777777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Średni rozmiar 50 µm</w:t>
            </w:r>
          </w:p>
          <w:p w14:paraId="29D3B474" w14:textId="29C4F5CA" w:rsidR="002C3709" w:rsidRPr="006E3EA1" w:rsidRDefault="002C3709" w:rsidP="006E3EA1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Min. 250 gr</w:t>
            </w:r>
          </w:p>
          <w:p w14:paraId="0B891E10" w14:textId="797BD473" w:rsidR="00845DBE" w:rsidRPr="006E3EA1" w:rsidRDefault="00C55F53">
            <w:pPr>
              <w:pStyle w:val="Nagwek3"/>
              <w:keepNext w:val="0"/>
              <w:keepLines w:val="0"/>
              <w:spacing w:before="28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Dodatkowe wymagania funkcjonalne i użytkowe</w:t>
            </w:r>
          </w:p>
          <w:p w14:paraId="2653147F" w14:textId="77777777" w:rsidR="00845DBE" w:rsidRPr="006E3EA1" w:rsidRDefault="00C55F53" w:rsidP="0054428D">
            <w:pPr>
              <w:numPr>
                <w:ilvl w:val="0"/>
                <w:numId w:val="11"/>
              </w:numPr>
              <w:spacing w:before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W zestawie wszystkie niezbędne okablowania, statywy, uchwyty do kamery i źródła światła,</w:t>
            </w:r>
          </w:p>
          <w:p w14:paraId="5C4606F4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Instrukcja obsługi w języku polskim lub angielskim,</w:t>
            </w:r>
          </w:p>
          <w:p w14:paraId="0585AF09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Aktualizacja oprogramowania min 24 m-ce</w:t>
            </w:r>
          </w:p>
          <w:p w14:paraId="7498B16D" w14:textId="3F904F8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Instruktaż z obsługi systemu – min. 1 dzień (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>min. 8 h dla 3 osób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)</w:t>
            </w:r>
            <w:r w:rsidR="002C3709" w:rsidRPr="006E3EA1">
              <w:rPr>
                <w:rFonts w:ascii="Calibri" w:hAnsi="Calibri" w:cs="Calibri"/>
                <w:sz w:val="20"/>
                <w:szCs w:val="20"/>
              </w:rPr>
              <w:t xml:space="preserve"> u Zamawiającego</w:t>
            </w:r>
            <w:r w:rsidRPr="006E3EA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0DB958A" w14:textId="77777777" w:rsidR="00845DBE" w:rsidRPr="006E3EA1" w:rsidRDefault="00C55F53" w:rsidP="0054428D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>Gwarancja: min. 24 m-ce</w:t>
            </w:r>
          </w:p>
          <w:p w14:paraId="1DE764E9" w14:textId="77777777" w:rsidR="00845DBE" w:rsidRDefault="00C55F53" w:rsidP="0054428D">
            <w:pPr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lastRenderedPageBreak/>
              <w:t>Aktualizacja: min przez 12 m-</w:t>
            </w:r>
            <w:proofErr w:type="spellStart"/>
            <w:r w:rsidRPr="006E3EA1">
              <w:rPr>
                <w:rFonts w:ascii="Calibri" w:hAnsi="Calibri" w:cs="Calibri"/>
                <w:sz w:val="20"/>
                <w:szCs w:val="20"/>
              </w:rPr>
              <w:t>cy</w:t>
            </w:r>
            <w:proofErr w:type="spellEnd"/>
          </w:p>
          <w:p w14:paraId="23049B30" w14:textId="24D416C4" w:rsidR="004673E9" w:rsidRPr="006E3EA1" w:rsidRDefault="004673E9" w:rsidP="00CE1DD1">
            <w:pPr>
              <w:numPr>
                <w:ilvl w:val="0"/>
                <w:numId w:val="11"/>
              </w:numPr>
              <w:rPr>
                <w:rFonts w:ascii="Calibri" w:hAnsi="Calibri" w:cs="Calibri"/>
                <w:sz w:val="20"/>
                <w:szCs w:val="20"/>
              </w:rPr>
            </w:pPr>
            <w:r w:rsidRPr="00CE1DD1">
              <w:rPr>
                <w:rFonts w:ascii="Calibri" w:hAnsi="Calibri" w:cs="Calibri"/>
                <w:sz w:val="20"/>
                <w:szCs w:val="20"/>
              </w:rPr>
              <w:t>usługa montażu, instalacji i uruchomienia modułu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8D799" w14:textId="77777777" w:rsidR="00CE1DD1" w:rsidRPr="006E3EA1" w:rsidRDefault="00CE1DD1" w:rsidP="00CE1DD1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Potwierdzić zgodność z wymogami/parametrami Zamawiającego – TAK/NIE:</w:t>
            </w:r>
          </w:p>
          <w:p w14:paraId="7BF3B862" w14:textId="77777777" w:rsidR="00CE1DD1" w:rsidRPr="006E3EA1" w:rsidRDefault="00CE1DD1" w:rsidP="00CE1DD1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t>……………………</w:t>
            </w:r>
          </w:p>
          <w:p w14:paraId="4723BC2A" w14:textId="77777777" w:rsidR="00845DBE" w:rsidRPr="006E3EA1" w:rsidRDefault="00845DBE">
            <w:pPr>
              <w:spacing w:before="240" w:after="240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45DBE" w:rsidRPr="006E3EA1" w14:paraId="5FDFC447" w14:textId="77777777" w:rsidTr="009F3A53">
        <w:trPr>
          <w:trHeight w:val="1093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35F7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b/>
                <w:sz w:val="20"/>
                <w:szCs w:val="20"/>
              </w:rPr>
            </w:pPr>
            <w:r w:rsidRPr="006E3EA1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Nazwa jednostki </w:t>
            </w:r>
            <w:proofErr w:type="spellStart"/>
            <w:r w:rsidRPr="006E3EA1">
              <w:rPr>
                <w:rFonts w:ascii="Calibri" w:hAnsi="Calibri" w:cs="Calibri"/>
                <w:b/>
                <w:sz w:val="20"/>
                <w:szCs w:val="20"/>
              </w:rPr>
              <w:t>PWr</w:t>
            </w:r>
            <w:proofErr w:type="spellEnd"/>
            <w:r w:rsidRPr="006E3EA1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62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82A68" w14:textId="77777777" w:rsidR="00845DBE" w:rsidRPr="006E3EA1" w:rsidRDefault="00C55F53">
            <w:pPr>
              <w:spacing w:before="240" w:after="240"/>
              <w:rPr>
                <w:rFonts w:ascii="Calibri" w:hAnsi="Calibri" w:cs="Calibri"/>
                <w:sz w:val="20"/>
                <w:szCs w:val="20"/>
              </w:rPr>
            </w:pPr>
            <w:r w:rsidRPr="006E3EA1">
              <w:rPr>
                <w:rFonts w:ascii="Calibri" w:hAnsi="Calibri" w:cs="Calibri"/>
                <w:sz w:val="20"/>
                <w:szCs w:val="20"/>
              </w:rPr>
              <w:t xml:space="preserve">Politechnika Wrocławska, Wydział </w:t>
            </w:r>
            <w:proofErr w:type="spellStart"/>
            <w:r w:rsidRPr="006E3EA1">
              <w:rPr>
                <w:rFonts w:ascii="Calibri" w:hAnsi="Calibri" w:cs="Calibri"/>
                <w:sz w:val="20"/>
                <w:szCs w:val="20"/>
              </w:rPr>
              <w:t>Mec</w:t>
            </w:r>
            <w:bookmarkStart w:id="7" w:name="_GoBack"/>
            <w:bookmarkEnd w:id="7"/>
            <w:r w:rsidRPr="006E3EA1">
              <w:rPr>
                <w:rFonts w:ascii="Calibri" w:hAnsi="Calibri" w:cs="Calibri"/>
                <w:sz w:val="20"/>
                <w:szCs w:val="20"/>
              </w:rPr>
              <w:t>haniczno</w:t>
            </w:r>
            <w:proofErr w:type="spellEnd"/>
            <w:r w:rsidRPr="006E3EA1">
              <w:rPr>
                <w:rFonts w:ascii="Calibri" w:hAnsi="Calibri" w:cs="Calibri"/>
                <w:sz w:val="20"/>
                <w:szCs w:val="20"/>
              </w:rPr>
              <w:t xml:space="preserve"> - Energetyczny, Katedra Termodynamiki i Odnawialnych Źródeł Energii, ul. Wybrzeże Wyspiańskiego 27 50-370 we Wrocławiu, budynek D2</w:t>
            </w:r>
          </w:p>
        </w:tc>
      </w:tr>
    </w:tbl>
    <w:p w14:paraId="3D36DFA5" w14:textId="77777777" w:rsidR="00106D5A" w:rsidRDefault="00106D5A" w:rsidP="00106D5A">
      <w:pPr>
        <w:tabs>
          <w:tab w:val="left" w:pos="540"/>
          <w:tab w:val="left" w:pos="780"/>
        </w:tabs>
        <w:jc w:val="center"/>
        <w:rPr>
          <w:i/>
          <w:sz w:val="18"/>
          <w:szCs w:val="18"/>
        </w:rPr>
      </w:pPr>
    </w:p>
    <w:p w14:paraId="3DE50B6F" w14:textId="16F48249" w:rsidR="00106D5A" w:rsidRPr="0091633B" w:rsidRDefault="00106D5A" w:rsidP="00106D5A">
      <w:pPr>
        <w:tabs>
          <w:tab w:val="left" w:pos="540"/>
          <w:tab w:val="left" w:pos="780"/>
        </w:tabs>
        <w:jc w:val="center"/>
        <w:rPr>
          <w:i/>
          <w:sz w:val="18"/>
          <w:szCs w:val="18"/>
        </w:rPr>
      </w:pPr>
      <w:r w:rsidRPr="0091633B">
        <w:rPr>
          <w:i/>
          <w:sz w:val="18"/>
          <w:szCs w:val="18"/>
        </w:rPr>
        <w:t>Oferta powinna być sporządzona w języku polskim, z zachowaniem postaci elektronicznej i podpisana kwalifikowanym podpisem elektronicznym.</w:t>
      </w:r>
    </w:p>
    <w:p w14:paraId="2679B23C" w14:textId="77777777" w:rsidR="00845DBE" w:rsidRPr="006E3EA1" w:rsidRDefault="00845DBE">
      <w:pPr>
        <w:ind w:left="720"/>
        <w:rPr>
          <w:rFonts w:ascii="Calibri" w:hAnsi="Calibri" w:cs="Calibri"/>
          <w:sz w:val="20"/>
          <w:szCs w:val="20"/>
        </w:rPr>
      </w:pPr>
    </w:p>
    <w:sectPr w:rsidR="00845DBE" w:rsidRPr="006E3EA1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12E17" w14:textId="77777777" w:rsidR="00E24DD2" w:rsidRDefault="00E24DD2">
      <w:pPr>
        <w:spacing w:line="240" w:lineRule="auto"/>
      </w:pPr>
      <w:r>
        <w:separator/>
      </w:r>
    </w:p>
  </w:endnote>
  <w:endnote w:type="continuationSeparator" w:id="0">
    <w:p w14:paraId="425A3670" w14:textId="77777777" w:rsidR="00E24DD2" w:rsidRDefault="00E24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F5C48" w14:textId="77777777" w:rsidR="00845DBE" w:rsidRDefault="00C55F53">
    <w:pPr>
      <w:tabs>
        <w:tab w:val="center" w:pos="4536"/>
        <w:tab w:val="right" w:pos="9072"/>
      </w:tabs>
      <w:spacing w:before="240" w:after="240" w:line="240" w:lineRule="auto"/>
      <w:ind w:left="566" w:hanging="708"/>
      <w:jc w:val="both"/>
    </w:pPr>
    <w:r>
      <w:rPr>
        <w:rFonts w:ascii="Calibri" w:eastAsia="Calibri" w:hAnsi="Calibri" w:cs="Calibri"/>
        <w:b/>
        <w:noProof/>
        <w:sz w:val="24"/>
        <w:szCs w:val="24"/>
        <w:highlight w:val="white"/>
        <w:lang w:val="pl-PL"/>
      </w:rPr>
      <w:drawing>
        <wp:inline distT="114300" distB="114300" distL="114300" distR="114300" wp14:anchorId="5AABDB22" wp14:editId="0E027B59">
          <wp:extent cx="441731" cy="401574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731" cy="401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b/>
        <w:sz w:val="24"/>
        <w:szCs w:val="24"/>
        <w:highlight w:val="white"/>
      </w:rPr>
      <w:t>EDU PWR edukacja na Politechnice Wrocławskiej w odpowiedzi na potrzeby nowoczesnej gospodarki i rynku pracy.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B11C3" w14:textId="77777777" w:rsidR="00E24DD2" w:rsidRDefault="00E24DD2">
      <w:pPr>
        <w:spacing w:line="240" w:lineRule="auto"/>
      </w:pPr>
      <w:r>
        <w:separator/>
      </w:r>
    </w:p>
  </w:footnote>
  <w:footnote w:type="continuationSeparator" w:id="0">
    <w:p w14:paraId="1E6870DD" w14:textId="77777777" w:rsidR="00E24DD2" w:rsidRDefault="00E24D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7BA2F" w14:textId="77777777" w:rsidR="00845DBE" w:rsidRDefault="00C55F53">
    <w:pPr>
      <w:spacing w:line="240" w:lineRule="auto"/>
      <w:ind w:left="-142"/>
      <w:jc w:val="center"/>
    </w:pPr>
    <w:r>
      <w:rPr>
        <w:rFonts w:ascii="Calibri" w:eastAsia="Calibri" w:hAnsi="Calibri" w:cs="Calibri"/>
        <w:noProof/>
        <w:sz w:val="24"/>
        <w:szCs w:val="24"/>
        <w:lang w:val="pl-PL"/>
      </w:rPr>
      <w:drawing>
        <wp:inline distT="114300" distB="114300" distL="114300" distR="114300" wp14:anchorId="5C8E61C2" wp14:editId="5D4928B7">
          <wp:extent cx="5731200" cy="6985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A1353"/>
    <w:multiLevelType w:val="multilevel"/>
    <w:tmpl w:val="077C6C1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ADA3935"/>
    <w:multiLevelType w:val="hybridMultilevel"/>
    <w:tmpl w:val="B57C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339DD"/>
    <w:multiLevelType w:val="multilevel"/>
    <w:tmpl w:val="1C6EE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B921FD"/>
    <w:multiLevelType w:val="multilevel"/>
    <w:tmpl w:val="5EE01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163E9A"/>
    <w:multiLevelType w:val="multilevel"/>
    <w:tmpl w:val="993C07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C6165AE"/>
    <w:multiLevelType w:val="multilevel"/>
    <w:tmpl w:val="277078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F722123"/>
    <w:multiLevelType w:val="multilevel"/>
    <w:tmpl w:val="FF8A0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6F07651"/>
    <w:multiLevelType w:val="multilevel"/>
    <w:tmpl w:val="81C29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18A347C"/>
    <w:multiLevelType w:val="hybridMultilevel"/>
    <w:tmpl w:val="57143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66AA3"/>
    <w:multiLevelType w:val="hybridMultilevel"/>
    <w:tmpl w:val="814A7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26D36"/>
    <w:multiLevelType w:val="multilevel"/>
    <w:tmpl w:val="E6E2FA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BE"/>
    <w:rsid w:val="0003670A"/>
    <w:rsid w:val="00106D5A"/>
    <w:rsid w:val="002B6144"/>
    <w:rsid w:val="002C3709"/>
    <w:rsid w:val="00327F90"/>
    <w:rsid w:val="0037436E"/>
    <w:rsid w:val="003B1C02"/>
    <w:rsid w:val="004673E9"/>
    <w:rsid w:val="0054428D"/>
    <w:rsid w:val="006E3EA1"/>
    <w:rsid w:val="00721911"/>
    <w:rsid w:val="007358B5"/>
    <w:rsid w:val="00845DBE"/>
    <w:rsid w:val="0086127B"/>
    <w:rsid w:val="00884D46"/>
    <w:rsid w:val="009F3A53"/>
    <w:rsid w:val="00AC040D"/>
    <w:rsid w:val="00B463D6"/>
    <w:rsid w:val="00B61484"/>
    <w:rsid w:val="00C55F53"/>
    <w:rsid w:val="00CE1DD1"/>
    <w:rsid w:val="00DF34EF"/>
    <w:rsid w:val="00E24DD2"/>
    <w:rsid w:val="00E311C3"/>
    <w:rsid w:val="00F8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E47E5DF"/>
  <w15:docId w15:val="{25182E59-0140-45FA-ACE9-7D075C22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2C37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7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7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40D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F3A5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A53"/>
  </w:style>
  <w:style w:type="paragraph" w:styleId="Stopka">
    <w:name w:val="footer"/>
    <w:basedOn w:val="Normalny"/>
    <w:link w:val="StopkaZnak"/>
    <w:uiPriority w:val="99"/>
    <w:unhideWhenUsed/>
    <w:rsid w:val="009F3A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Bielówka</dc:creator>
  <cp:lastModifiedBy>Ewa Kowalek</cp:lastModifiedBy>
  <cp:revision>7</cp:revision>
  <cp:lastPrinted>2025-11-04T08:32:00Z</cp:lastPrinted>
  <dcterms:created xsi:type="dcterms:W3CDTF">2025-10-28T07:14:00Z</dcterms:created>
  <dcterms:modified xsi:type="dcterms:W3CDTF">2025-11-04T08:36:00Z</dcterms:modified>
</cp:coreProperties>
</file>